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4D" w:rsidRPr="00BD6446" w:rsidRDefault="00F65D06" w:rsidP="00B76F1B">
      <w:pPr>
        <w:jc w:val="center"/>
        <w:rPr>
          <w:rFonts w:asciiTheme="minorHAnsi" w:hAnsiTheme="minorHAnsi"/>
          <w:b/>
          <w:color w:val="1F497D"/>
          <w:sz w:val="32"/>
          <w:szCs w:val="32"/>
          <w:lang w:val="en-IE"/>
        </w:rPr>
      </w:pPr>
      <w:r w:rsidRPr="00BD6446">
        <w:rPr>
          <w:rFonts w:asciiTheme="minorHAnsi" w:hAnsiTheme="minorHAnsi"/>
          <w:b/>
          <w:color w:val="1F497D"/>
          <w:sz w:val="32"/>
          <w:szCs w:val="32"/>
          <w:lang w:val="en-IE"/>
        </w:rPr>
        <w:t>Kilkenny Chamber 201</w:t>
      </w:r>
      <w:r w:rsidR="002E3D53">
        <w:rPr>
          <w:rFonts w:asciiTheme="minorHAnsi" w:hAnsiTheme="minorHAnsi"/>
          <w:b/>
          <w:color w:val="1F497D"/>
          <w:sz w:val="32"/>
          <w:szCs w:val="32"/>
          <w:lang w:val="en-IE"/>
        </w:rPr>
        <w:t>5</w:t>
      </w:r>
      <w:r w:rsidR="0027614D" w:rsidRPr="00BD6446">
        <w:rPr>
          <w:rFonts w:asciiTheme="minorHAnsi" w:hAnsiTheme="minorHAnsi"/>
          <w:b/>
          <w:color w:val="1F497D"/>
          <w:sz w:val="32"/>
          <w:szCs w:val="32"/>
          <w:lang w:val="en-IE"/>
        </w:rPr>
        <w:t xml:space="preserve"> Business Awards</w:t>
      </w:r>
    </w:p>
    <w:p w:rsidR="0027614D" w:rsidRPr="00BD6446" w:rsidRDefault="0027614D">
      <w:pPr>
        <w:rPr>
          <w:rFonts w:asciiTheme="minorHAnsi" w:hAnsiTheme="minorHAnsi"/>
          <w:b/>
          <w:lang w:val="en-IE"/>
        </w:rPr>
      </w:pPr>
    </w:p>
    <w:p w:rsidR="0027614D" w:rsidRPr="00BD6446" w:rsidRDefault="0027614D" w:rsidP="00806254">
      <w:pPr>
        <w:pStyle w:val="NoSpacing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BD6446">
        <w:rPr>
          <w:rFonts w:asciiTheme="minorHAnsi" w:hAnsiTheme="minorHAnsi"/>
          <w:b/>
          <w:sz w:val="24"/>
          <w:szCs w:val="24"/>
        </w:rPr>
        <w:t>SCORING OF APPLICATIONS</w:t>
      </w:r>
    </w:p>
    <w:p w:rsidR="0027614D" w:rsidRPr="00BD6446" w:rsidRDefault="0027614D" w:rsidP="00806254">
      <w:pPr>
        <w:pStyle w:val="NoSpacing"/>
        <w:rPr>
          <w:rFonts w:asciiTheme="minorHAnsi" w:hAnsiTheme="minorHAnsi"/>
          <w:b/>
        </w:rPr>
      </w:pPr>
    </w:p>
    <w:p w:rsidR="0027614D" w:rsidRPr="00BD6446" w:rsidRDefault="0027614D" w:rsidP="00806254">
      <w:pPr>
        <w:pStyle w:val="NoSpacing"/>
        <w:rPr>
          <w:rFonts w:asciiTheme="minorHAnsi" w:hAnsiTheme="minorHAnsi"/>
        </w:rPr>
      </w:pPr>
      <w:r w:rsidRPr="00BD6446">
        <w:rPr>
          <w:rFonts w:asciiTheme="minorHAnsi" w:hAnsiTheme="minorHAnsi"/>
        </w:rPr>
        <w:t>Judges will make an assessment of all aspects of the company based on application received and relevant supporting data.</w:t>
      </w:r>
    </w:p>
    <w:p w:rsidR="0027614D" w:rsidRPr="00BD6446" w:rsidRDefault="0027614D" w:rsidP="00806254">
      <w:pPr>
        <w:pStyle w:val="NoSpacing"/>
        <w:rPr>
          <w:rFonts w:asciiTheme="minorHAnsi" w:hAnsiTheme="minorHAnsi"/>
        </w:rPr>
      </w:pPr>
    </w:p>
    <w:p w:rsidR="0027614D" w:rsidRPr="00BD6446" w:rsidRDefault="0027614D" w:rsidP="00806254">
      <w:pPr>
        <w:pStyle w:val="NoSpacing"/>
        <w:rPr>
          <w:rFonts w:asciiTheme="minorHAnsi" w:hAnsiTheme="minorHAnsi"/>
          <w:b/>
          <w:sz w:val="24"/>
          <w:szCs w:val="24"/>
        </w:rPr>
      </w:pPr>
      <w:r w:rsidRPr="00BD6446">
        <w:rPr>
          <w:rFonts w:asciiTheme="minorHAnsi" w:hAnsiTheme="minorHAnsi"/>
          <w:b/>
          <w:sz w:val="24"/>
          <w:szCs w:val="24"/>
        </w:rPr>
        <w:t>Scoring Rating</w:t>
      </w:r>
    </w:p>
    <w:p w:rsidR="0027614D" w:rsidRPr="00BD6446" w:rsidRDefault="0027614D" w:rsidP="00806254">
      <w:pPr>
        <w:pStyle w:val="NoSpacing"/>
        <w:rPr>
          <w:rFonts w:asciiTheme="minorHAnsi" w:hAnsiTheme="minorHAnsi"/>
        </w:rPr>
      </w:pPr>
    </w:p>
    <w:p w:rsidR="0027614D" w:rsidRPr="00BD6446" w:rsidRDefault="0027614D" w:rsidP="00806254">
      <w:pPr>
        <w:pStyle w:val="Default"/>
        <w:spacing w:after="200"/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</w:pPr>
      <w:r w:rsidRPr="00BD6446"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  <w:t>5 = Strong Evidence of Good Practice/ Clear application of consistent policy application (Excellent)</w:t>
      </w:r>
    </w:p>
    <w:p w:rsidR="0027614D" w:rsidRPr="00BD6446" w:rsidRDefault="0027614D" w:rsidP="00806254">
      <w:pPr>
        <w:pStyle w:val="Default"/>
        <w:spacing w:after="200"/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</w:pPr>
      <w:r w:rsidRPr="00BD6446"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  <w:t xml:space="preserve"> 4 = Reasonable evidence/demonstration and commitment to </w:t>
      </w:r>
      <w:proofErr w:type="spellStart"/>
      <w:r w:rsidR="00DF2311" w:rsidRPr="00BD6446"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  <w:t>persuing</w:t>
      </w:r>
      <w:proofErr w:type="spellEnd"/>
      <w:r w:rsidRPr="00BD6446"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  <w:t xml:space="preserve"> good practice/Has written policy in place (Very Good)</w:t>
      </w:r>
    </w:p>
    <w:p w:rsidR="0027614D" w:rsidRPr="00BD6446" w:rsidRDefault="0027614D" w:rsidP="00806254">
      <w:pPr>
        <w:pStyle w:val="Default"/>
        <w:spacing w:after="200"/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</w:pPr>
      <w:r w:rsidRPr="00BD6446"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  <w:t xml:space="preserve"> 3 = Some evidence /demonstration of  structured business practices in action in regard to this criteria, may evidence traditions/customs/ practices in place but these </w:t>
      </w:r>
      <w:r w:rsidR="00DF2311" w:rsidRPr="00BD6446"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  <w:t xml:space="preserve">may not be in writing or apply consistently </w:t>
      </w:r>
      <w:r w:rsidRPr="00BD6446"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  <w:t>to defined standards (Good)</w:t>
      </w:r>
    </w:p>
    <w:p w:rsidR="0027614D" w:rsidRPr="00BD6446" w:rsidRDefault="0027614D" w:rsidP="00806254">
      <w:pPr>
        <w:pStyle w:val="Default"/>
        <w:spacing w:after="200"/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</w:pPr>
      <w:r w:rsidRPr="00BD6446"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  <w:t>2 =  Has aspirations/plans or demonstrates commitment to deliver actions in regard to this criteria, but no clear evidence of  sustained application in place as yet (Fair)</w:t>
      </w:r>
    </w:p>
    <w:p w:rsidR="0027614D" w:rsidRPr="00BD6446" w:rsidRDefault="0027614D" w:rsidP="00806254">
      <w:pPr>
        <w:pStyle w:val="Default"/>
        <w:spacing w:after="200"/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</w:pPr>
      <w:r w:rsidRPr="00BD6446">
        <w:rPr>
          <w:rFonts w:asciiTheme="minorHAnsi" w:hAnsiTheme="minorHAnsi" w:cs="Times New Roman"/>
          <w:b/>
          <w:color w:val="auto"/>
          <w:sz w:val="20"/>
          <w:szCs w:val="20"/>
          <w:lang w:val="en-IE"/>
        </w:rPr>
        <w:t>1= No evidence in place that this criteria is a priority/a core value for the business (Poor)</w:t>
      </w:r>
    </w:p>
    <w:p w:rsidR="0027614D" w:rsidRPr="00BD6446" w:rsidRDefault="0027614D" w:rsidP="00806254">
      <w:pPr>
        <w:pStyle w:val="NoSpacing"/>
        <w:rPr>
          <w:rFonts w:asciiTheme="minorHAnsi" w:hAnsiTheme="minorHAnsi"/>
          <w:i/>
        </w:rPr>
      </w:pPr>
      <w:r w:rsidRPr="00BD6446">
        <w:rPr>
          <w:rFonts w:asciiTheme="minorHAnsi" w:hAnsiTheme="minorHAnsi"/>
        </w:rPr>
        <w:t xml:space="preserve">Each award entry will have a separate weighted score allocated to the section of its application /short-listing interview which addresses questions relating to the specific award category entered, as part of the application. In the event that a business has entered more than one category, each category will be scored independently. </w:t>
      </w:r>
      <w:r w:rsidRPr="00BD6446">
        <w:rPr>
          <w:rFonts w:asciiTheme="minorHAnsi" w:hAnsiTheme="minorHAnsi"/>
          <w:i/>
        </w:rPr>
        <w:t>This will ensure any business that chooses to enter only one category will not be disadvantaged in their combined overall score for the category entered.</w:t>
      </w:r>
    </w:p>
    <w:p w:rsidR="0027614D" w:rsidRPr="00BD6446" w:rsidRDefault="0027614D" w:rsidP="00806254">
      <w:pPr>
        <w:pStyle w:val="NoSpacing"/>
        <w:rPr>
          <w:rFonts w:asciiTheme="minorHAnsi" w:hAnsiTheme="minorHAnsi"/>
        </w:rPr>
      </w:pPr>
    </w:p>
    <w:p w:rsidR="00BD6446" w:rsidRPr="00BD6446" w:rsidRDefault="0027614D" w:rsidP="00806254">
      <w:pPr>
        <w:pStyle w:val="NoSpacing"/>
        <w:rPr>
          <w:rFonts w:asciiTheme="minorHAnsi" w:hAnsiTheme="minorHAnsi"/>
        </w:rPr>
      </w:pPr>
      <w:r w:rsidRPr="00BD6446">
        <w:rPr>
          <w:rFonts w:asciiTheme="minorHAnsi" w:hAnsiTheme="minorHAnsi"/>
        </w:rPr>
        <w:t xml:space="preserve">In scoring each section, judges will assess how well the business/individual entrant has performed based on data provided in the application and </w:t>
      </w:r>
      <w:r w:rsidR="00846F15" w:rsidRPr="00BD6446">
        <w:rPr>
          <w:rFonts w:asciiTheme="minorHAnsi" w:hAnsiTheme="minorHAnsi"/>
        </w:rPr>
        <w:t xml:space="preserve">where shortlisted, </w:t>
      </w:r>
      <w:r w:rsidRPr="00BD6446">
        <w:rPr>
          <w:rFonts w:asciiTheme="minorHAnsi" w:hAnsiTheme="minorHAnsi"/>
        </w:rPr>
        <w:t>assessed on interview</w:t>
      </w:r>
      <w:r w:rsidR="00846F15" w:rsidRPr="00BD6446">
        <w:rPr>
          <w:rFonts w:asciiTheme="minorHAnsi" w:hAnsiTheme="minorHAnsi"/>
        </w:rPr>
        <w:t xml:space="preserve"> based on</w:t>
      </w:r>
      <w:r w:rsidRPr="00BD6446">
        <w:rPr>
          <w:rFonts w:asciiTheme="minorHAnsi" w:hAnsiTheme="minorHAnsi"/>
        </w:rPr>
        <w:t xml:space="preserve"> the extent the applicant/ business has demonstrated </w:t>
      </w:r>
      <w:r w:rsidR="00846F15" w:rsidRPr="00BD6446">
        <w:rPr>
          <w:rFonts w:asciiTheme="minorHAnsi" w:hAnsiTheme="minorHAnsi"/>
        </w:rPr>
        <w:t xml:space="preserve"> (in so far as is applicable to their business)</w:t>
      </w:r>
      <w:r w:rsidR="00BD6446" w:rsidRPr="00BD6446">
        <w:rPr>
          <w:rFonts w:asciiTheme="minorHAnsi" w:hAnsiTheme="minorHAnsi"/>
        </w:rPr>
        <w:t>:</w:t>
      </w:r>
    </w:p>
    <w:p w:rsidR="0027614D" w:rsidRPr="001A4A54" w:rsidRDefault="0027614D" w:rsidP="001A4A54">
      <w:pPr>
        <w:rPr>
          <w:rFonts w:asciiTheme="minorHAnsi" w:hAnsiTheme="minorHAnsi"/>
          <w:sz w:val="22"/>
          <w:szCs w:val="22"/>
          <w:lang w:val="en-IE" w:eastAsia="en-US"/>
        </w:rPr>
      </w:pP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</w:rPr>
        <w:t xml:space="preserve">A </w:t>
      </w:r>
      <w:r w:rsidRPr="00BD6446">
        <w:rPr>
          <w:rFonts w:asciiTheme="minorHAnsi" w:hAnsiTheme="minorHAnsi"/>
          <w:b/>
        </w:rPr>
        <w:t xml:space="preserve">structured approach to business planning &amp; business  performance </w:t>
      </w:r>
      <w:r w:rsidRPr="00BD6446">
        <w:rPr>
          <w:rFonts w:asciiTheme="minorHAnsi" w:hAnsiTheme="minorHAnsi"/>
        </w:rPr>
        <w:t>measurement in line with business vision, mission and core values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Structured assessment &amp; monitoring of business risks</w:t>
      </w:r>
      <w:r w:rsidRPr="00BD6446">
        <w:rPr>
          <w:rFonts w:asciiTheme="minorHAnsi" w:hAnsiTheme="minorHAnsi"/>
        </w:rPr>
        <w:t>, market development opportunities, changes in customer behaviours and preferences – including how these are forecast, tracked and measured  in developing measured strategies to respond to same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Effectiveness in business communication strategies and actions</w:t>
      </w:r>
      <w:r w:rsidRPr="00BD6446">
        <w:rPr>
          <w:rFonts w:asciiTheme="minorHAnsi" w:hAnsiTheme="minorHAnsi"/>
        </w:rPr>
        <w:t xml:space="preserve"> both internally among staff with customers and prospective markets and with all business stakeholders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Effective monitoring and review of financial performance</w:t>
      </w:r>
      <w:r w:rsidR="00DF2311" w:rsidRPr="00BD6446">
        <w:rPr>
          <w:rFonts w:asciiTheme="minorHAnsi" w:hAnsiTheme="minorHAnsi"/>
          <w:b/>
        </w:rPr>
        <w:t xml:space="preserve"> </w:t>
      </w:r>
      <w:r w:rsidRPr="00BD6446">
        <w:rPr>
          <w:rFonts w:asciiTheme="minorHAnsi" w:hAnsiTheme="minorHAnsi"/>
        </w:rPr>
        <w:t>&amp; demonstration of an understanding of the role each staff member/team plays in business performance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Ability &amp; flexibility in adapting to changes</w:t>
      </w:r>
      <w:r w:rsidRPr="00BD6446">
        <w:rPr>
          <w:rFonts w:asciiTheme="minorHAnsi" w:hAnsiTheme="minorHAnsi"/>
        </w:rPr>
        <w:t xml:space="preserve"> in business climate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Use of innovation</w:t>
      </w:r>
      <w:r w:rsidRPr="00BD6446">
        <w:rPr>
          <w:rFonts w:asciiTheme="minorHAnsi" w:hAnsiTheme="minorHAnsi"/>
        </w:rPr>
        <w:t xml:space="preserve"> to support the business in respect to changes in business climate /business development/business sustainability/improvements in service quality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Application of new technologies across the business to improve  business performance</w:t>
      </w:r>
      <w:r w:rsidRPr="00BD6446">
        <w:rPr>
          <w:rFonts w:asciiTheme="minorHAnsi" w:hAnsiTheme="minorHAnsi"/>
        </w:rPr>
        <w:t xml:space="preserve"> and  demonstration of business practices that support this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A commitment to and delivery of staff development</w:t>
      </w:r>
      <w:r w:rsidRPr="00BD6446">
        <w:rPr>
          <w:rFonts w:asciiTheme="minorHAnsi" w:hAnsiTheme="minorHAnsi"/>
        </w:rPr>
        <w:t xml:space="preserve"> programmes, training and investment in people aligned to business objectives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Strategies/actions that ensure  business sustainability and growth</w:t>
      </w:r>
      <w:r w:rsidRPr="00BD6446">
        <w:rPr>
          <w:rFonts w:asciiTheme="minorHAnsi" w:hAnsiTheme="minorHAnsi"/>
        </w:rPr>
        <w:t xml:space="preserve"> (the latter where practical/relevant to business climate)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Demonstrate a commitment to achieving &amp; measuring  quality assurance</w:t>
      </w:r>
      <w:r w:rsidRPr="00BD6446">
        <w:rPr>
          <w:rFonts w:asciiTheme="minorHAnsi" w:hAnsiTheme="minorHAnsi"/>
        </w:rPr>
        <w:t xml:space="preserve">  across the business </w:t>
      </w:r>
    </w:p>
    <w:p w:rsidR="0027614D" w:rsidRPr="00BD6446" w:rsidRDefault="0027614D" w:rsidP="008A385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BD6446">
        <w:rPr>
          <w:rFonts w:asciiTheme="minorHAnsi" w:hAnsiTheme="minorHAnsi"/>
          <w:b/>
        </w:rPr>
        <w:t>Clear understanding of the value of customer engagement</w:t>
      </w:r>
      <w:r w:rsidRPr="00BD6446">
        <w:rPr>
          <w:rFonts w:asciiTheme="minorHAnsi" w:hAnsiTheme="minorHAnsi"/>
        </w:rPr>
        <w:t xml:space="preserve"> by demonstrating ways in which your customer relationships are developed; customer needs anticipated and met/exceeded; customer feedback  is valued – i.e. captured, measured and used to improve  business performance  on a</w:t>
      </w:r>
      <w:r w:rsidR="00DF2311" w:rsidRPr="00BD6446">
        <w:rPr>
          <w:rFonts w:asciiTheme="minorHAnsi" w:hAnsiTheme="minorHAnsi"/>
        </w:rPr>
        <w:t>n</w:t>
      </w:r>
      <w:r w:rsidRPr="00BD6446">
        <w:rPr>
          <w:rFonts w:asciiTheme="minorHAnsi" w:hAnsiTheme="minorHAnsi"/>
        </w:rPr>
        <w:t xml:space="preserve"> ongoing basis</w:t>
      </w:r>
    </w:p>
    <w:p w:rsidR="0027614D" w:rsidRPr="00BD6446" w:rsidRDefault="0027614D" w:rsidP="00806254">
      <w:pPr>
        <w:pStyle w:val="NoSpacing"/>
        <w:rPr>
          <w:rFonts w:asciiTheme="minorHAnsi" w:hAnsiTheme="minorHAnsi"/>
        </w:rPr>
      </w:pPr>
    </w:p>
    <w:p w:rsidR="0027614D" w:rsidRPr="00BD6446" w:rsidRDefault="0027614D" w:rsidP="00806254">
      <w:pPr>
        <w:pStyle w:val="NoSpacing"/>
        <w:rPr>
          <w:rFonts w:asciiTheme="minorHAnsi" w:hAnsiTheme="minorHAnsi"/>
        </w:rPr>
      </w:pPr>
      <w:r w:rsidRPr="00BD6446">
        <w:rPr>
          <w:rFonts w:asciiTheme="minorHAnsi" w:hAnsiTheme="minorHAnsi"/>
        </w:rPr>
        <w:t xml:space="preserve">At the final </w:t>
      </w:r>
      <w:r w:rsidR="00846F15" w:rsidRPr="00BD6446">
        <w:rPr>
          <w:rFonts w:asciiTheme="minorHAnsi" w:hAnsiTheme="minorHAnsi"/>
        </w:rPr>
        <w:t xml:space="preserve">Interview </w:t>
      </w:r>
      <w:r w:rsidR="00CD0B08" w:rsidRPr="00BD6446">
        <w:rPr>
          <w:rFonts w:asciiTheme="minorHAnsi" w:hAnsiTheme="minorHAnsi"/>
        </w:rPr>
        <w:t xml:space="preserve">stage of </w:t>
      </w:r>
      <w:r w:rsidR="00846F15" w:rsidRPr="00BD6446">
        <w:rPr>
          <w:rFonts w:asciiTheme="minorHAnsi" w:hAnsiTheme="minorHAnsi"/>
        </w:rPr>
        <w:t xml:space="preserve">application </w:t>
      </w:r>
      <w:r w:rsidR="00CD0B08" w:rsidRPr="00BD6446">
        <w:rPr>
          <w:rFonts w:asciiTheme="minorHAnsi" w:hAnsiTheme="minorHAnsi"/>
        </w:rPr>
        <w:t>proc</w:t>
      </w:r>
      <w:r w:rsidR="00846F15" w:rsidRPr="00BD6446">
        <w:rPr>
          <w:rFonts w:asciiTheme="minorHAnsi" w:hAnsiTheme="minorHAnsi"/>
        </w:rPr>
        <w:t>ess</w:t>
      </w:r>
      <w:r w:rsidR="00CD0B08" w:rsidRPr="00BD6446">
        <w:rPr>
          <w:rFonts w:asciiTheme="minorHAnsi" w:hAnsiTheme="minorHAnsi"/>
        </w:rPr>
        <w:t xml:space="preserve">, </w:t>
      </w:r>
      <w:r w:rsidRPr="00BD6446">
        <w:rPr>
          <w:rFonts w:asciiTheme="minorHAnsi" w:hAnsiTheme="minorHAnsi"/>
        </w:rPr>
        <w:t>Judges will have a complete pic</w:t>
      </w:r>
      <w:r w:rsidR="00846F15" w:rsidRPr="00BD6446">
        <w:rPr>
          <w:rFonts w:asciiTheme="minorHAnsi" w:hAnsiTheme="minorHAnsi"/>
        </w:rPr>
        <w:t>ture of each company.  The judging panel</w:t>
      </w:r>
      <w:r w:rsidRPr="00BD6446">
        <w:rPr>
          <w:rFonts w:asciiTheme="minorHAnsi" w:hAnsiTheme="minorHAnsi"/>
        </w:rPr>
        <w:t xml:space="preserve"> scores will be entered on to an </w:t>
      </w:r>
      <w:r w:rsidR="000A002E" w:rsidRPr="00BD6446">
        <w:rPr>
          <w:rFonts w:asciiTheme="minorHAnsi" w:hAnsiTheme="minorHAnsi"/>
        </w:rPr>
        <w:t>I</w:t>
      </w:r>
      <w:r w:rsidRPr="00BD6446">
        <w:rPr>
          <w:rFonts w:asciiTheme="minorHAnsi" w:hAnsiTheme="minorHAnsi"/>
        </w:rPr>
        <w:t>ndividual Score Card and the results will determine both the Category Runner</w:t>
      </w:r>
      <w:r w:rsidR="00846F15" w:rsidRPr="00BD6446">
        <w:rPr>
          <w:rFonts w:asciiTheme="minorHAnsi" w:hAnsiTheme="minorHAnsi"/>
        </w:rPr>
        <w:t>s</w:t>
      </w:r>
      <w:r w:rsidRPr="00BD6446">
        <w:rPr>
          <w:rFonts w:asciiTheme="minorHAnsi" w:hAnsiTheme="minorHAnsi"/>
        </w:rPr>
        <w:t xml:space="preserve">-up and the Category Winner.  </w:t>
      </w:r>
    </w:p>
    <w:p w:rsidR="0027614D" w:rsidRPr="00BD6446" w:rsidRDefault="0027614D" w:rsidP="00806254">
      <w:pPr>
        <w:pStyle w:val="NoSpacing"/>
        <w:rPr>
          <w:rFonts w:asciiTheme="minorHAnsi" w:hAnsiTheme="minorHAnsi"/>
        </w:rPr>
      </w:pPr>
    </w:p>
    <w:p w:rsidR="0027614D" w:rsidRPr="00BD6446" w:rsidRDefault="0027614D" w:rsidP="00FD07FC">
      <w:pPr>
        <w:pStyle w:val="NoSpacing"/>
        <w:rPr>
          <w:rFonts w:asciiTheme="minorHAnsi" w:hAnsiTheme="minorHAnsi"/>
        </w:rPr>
      </w:pPr>
      <w:r w:rsidRPr="00BD6446">
        <w:rPr>
          <w:rFonts w:asciiTheme="minorHAnsi" w:hAnsiTheme="minorHAnsi"/>
        </w:rPr>
        <w:t>The decision of the judges is final.</w:t>
      </w:r>
    </w:p>
    <w:p w:rsidR="00BD6446" w:rsidRPr="00BD6446" w:rsidRDefault="00BD6446">
      <w:pPr>
        <w:pStyle w:val="NoSpacing"/>
        <w:rPr>
          <w:rFonts w:asciiTheme="minorHAnsi" w:hAnsiTheme="minorHAnsi"/>
        </w:rPr>
      </w:pPr>
    </w:p>
    <w:sectPr w:rsidR="00BD6446" w:rsidRPr="00BD6446" w:rsidSect="00F65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4B" w:rsidRDefault="00146C4B" w:rsidP="00CB512E">
      <w:r>
        <w:separator/>
      </w:r>
    </w:p>
  </w:endnote>
  <w:endnote w:type="continuationSeparator" w:id="0">
    <w:p w:rsidR="00146C4B" w:rsidRDefault="00146C4B" w:rsidP="00CB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3" w:rsidRDefault="002E3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99" w:rsidRPr="002E3D53" w:rsidRDefault="008A0799" w:rsidP="002E3D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3" w:rsidRDefault="002E3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4B" w:rsidRDefault="00146C4B" w:rsidP="00CB512E">
      <w:r>
        <w:separator/>
      </w:r>
    </w:p>
  </w:footnote>
  <w:footnote w:type="continuationSeparator" w:id="0">
    <w:p w:rsidR="00146C4B" w:rsidRDefault="00146C4B" w:rsidP="00CB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3" w:rsidRDefault="002E3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3" w:rsidRDefault="002E3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3" w:rsidRDefault="002E3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B2B"/>
    <w:multiLevelType w:val="hybridMultilevel"/>
    <w:tmpl w:val="62A25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4B8"/>
    <w:multiLevelType w:val="hybridMultilevel"/>
    <w:tmpl w:val="70AABD5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419B"/>
    <w:multiLevelType w:val="hybridMultilevel"/>
    <w:tmpl w:val="30D010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141AC"/>
    <w:multiLevelType w:val="hybridMultilevel"/>
    <w:tmpl w:val="2968E564"/>
    <w:lvl w:ilvl="0" w:tplc="67C4320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4056B"/>
    <w:multiLevelType w:val="hybridMultilevel"/>
    <w:tmpl w:val="EA184B7A"/>
    <w:lvl w:ilvl="0" w:tplc="8B8AB1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405"/>
    <w:multiLevelType w:val="hybridMultilevel"/>
    <w:tmpl w:val="7B5C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EBA32">
      <w:numFmt w:val="bullet"/>
      <w:lvlText w:val=""/>
      <w:lvlJc w:val="left"/>
      <w:pPr>
        <w:ind w:left="1440" w:hanging="360"/>
      </w:pPr>
      <w:rPr>
        <w:rFonts w:ascii="Wingdings 2" w:eastAsia="Times New Roman" w:hAnsi="Wingdings 2" w:cs="TrajanPro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3150"/>
    <w:multiLevelType w:val="hybridMultilevel"/>
    <w:tmpl w:val="33E2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13338"/>
    <w:multiLevelType w:val="hybridMultilevel"/>
    <w:tmpl w:val="656A2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E32ED8"/>
    <w:multiLevelType w:val="hybridMultilevel"/>
    <w:tmpl w:val="AC2233E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1EAA09D7"/>
    <w:multiLevelType w:val="hybridMultilevel"/>
    <w:tmpl w:val="F8D2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B2C"/>
    <w:multiLevelType w:val="hybridMultilevel"/>
    <w:tmpl w:val="9E1C2D2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1E6689"/>
    <w:multiLevelType w:val="hybridMultilevel"/>
    <w:tmpl w:val="A0848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1394C"/>
    <w:multiLevelType w:val="hybridMultilevel"/>
    <w:tmpl w:val="9ECEB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1787"/>
    <w:multiLevelType w:val="hybridMultilevel"/>
    <w:tmpl w:val="B0EE4A62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4BCA566C"/>
    <w:multiLevelType w:val="hybridMultilevel"/>
    <w:tmpl w:val="64A8F172"/>
    <w:lvl w:ilvl="0" w:tplc="67C43200">
      <w:start w:val="1"/>
      <w:numFmt w:val="bullet"/>
      <w:lvlText w:val="£"/>
      <w:lvlJc w:val="left"/>
      <w:pPr>
        <w:ind w:left="502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D4C2F6F"/>
    <w:multiLevelType w:val="hybridMultilevel"/>
    <w:tmpl w:val="F66E9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50150E"/>
    <w:multiLevelType w:val="hybridMultilevel"/>
    <w:tmpl w:val="D69CCB2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B2563C"/>
    <w:multiLevelType w:val="hybridMultilevel"/>
    <w:tmpl w:val="E89E93EA"/>
    <w:lvl w:ilvl="0" w:tplc="67C432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151CC"/>
    <w:multiLevelType w:val="hybridMultilevel"/>
    <w:tmpl w:val="84DE9E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13A59"/>
    <w:multiLevelType w:val="hybridMultilevel"/>
    <w:tmpl w:val="4A1CAA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AE25BFD"/>
    <w:multiLevelType w:val="hybridMultilevel"/>
    <w:tmpl w:val="6322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D7A0C"/>
    <w:multiLevelType w:val="hybridMultilevel"/>
    <w:tmpl w:val="4C22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C2E9E"/>
    <w:multiLevelType w:val="hybridMultilevel"/>
    <w:tmpl w:val="2890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831F8"/>
    <w:multiLevelType w:val="hybridMultilevel"/>
    <w:tmpl w:val="DAA45C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07683"/>
    <w:multiLevelType w:val="hybridMultilevel"/>
    <w:tmpl w:val="2A1E14B0"/>
    <w:lvl w:ilvl="0" w:tplc="1C24E7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24"/>
  </w:num>
  <w:num w:numId="11">
    <w:abstractNumId w:val="18"/>
  </w:num>
  <w:num w:numId="12">
    <w:abstractNumId w:val="21"/>
  </w:num>
  <w:num w:numId="13">
    <w:abstractNumId w:val="5"/>
  </w:num>
  <w:num w:numId="14">
    <w:abstractNumId w:val="8"/>
  </w:num>
  <w:num w:numId="15">
    <w:abstractNumId w:val="13"/>
  </w:num>
  <w:num w:numId="16">
    <w:abstractNumId w:val="9"/>
  </w:num>
  <w:num w:numId="17">
    <w:abstractNumId w:val="22"/>
  </w:num>
  <w:num w:numId="18">
    <w:abstractNumId w:val="7"/>
  </w:num>
  <w:num w:numId="19">
    <w:abstractNumId w:val="19"/>
  </w:num>
  <w:num w:numId="20">
    <w:abstractNumId w:val="20"/>
  </w:num>
  <w:num w:numId="21">
    <w:abstractNumId w:val="6"/>
  </w:num>
  <w:num w:numId="22">
    <w:abstractNumId w:val="15"/>
  </w:num>
  <w:num w:numId="23">
    <w:abstractNumId w:val="17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1F"/>
    <w:rsid w:val="00014A8D"/>
    <w:rsid w:val="00036CCF"/>
    <w:rsid w:val="000710F3"/>
    <w:rsid w:val="00083A5F"/>
    <w:rsid w:val="000A002E"/>
    <w:rsid w:val="000B6550"/>
    <w:rsid w:val="000E6C7A"/>
    <w:rsid w:val="000F0B04"/>
    <w:rsid w:val="00105A89"/>
    <w:rsid w:val="0011496E"/>
    <w:rsid w:val="001452A6"/>
    <w:rsid w:val="00146C4B"/>
    <w:rsid w:val="00171832"/>
    <w:rsid w:val="00193B1C"/>
    <w:rsid w:val="001A318E"/>
    <w:rsid w:val="001A3D8B"/>
    <w:rsid w:val="001A4A54"/>
    <w:rsid w:val="00212719"/>
    <w:rsid w:val="002139B1"/>
    <w:rsid w:val="002225DC"/>
    <w:rsid w:val="00245758"/>
    <w:rsid w:val="00255812"/>
    <w:rsid w:val="00256AD8"/>
    <w:rsid w:val="0027141F"/>
    <w:rsid w:val="0027614D"/>
    <w:rsid w:val="0028488C"/>
    <w:rsid w:val="002B4789"/>
    <w:rsid w:val="002D5E92"/>
    <w:rsid w:val="002E3D53"/>
    <w:rsid w:val="0034054B"/>
    <w:rsid w:val="00362F5E"/>
    <w:rsid w:val="00363E6A"/>
    <w:rsid w:val="003660CE"/>
    <w:rsid w:val="003B7900"/>
    <w:rsid w:val="003C4377"/>
    <w:rsid w:val="00441101"/>
    <w:rsid w:val="004536BC"/>
    <w:rsid w:val="00485F72"/>
    <w:rsid w:val="004A322D"/>
    <w:rsid w:val="004C604E"/>
    <w:rsid w:val="004E4F70"/>
    <w:rsid w:val="0052231E"/>
    <w:rsid w:val="00547DE6"/>
    <w:rsid w:val="005A0145"/>
    <w:rsid w:val="005A5D4F"/>
    <w:rsid w:val="005B2D9E"/>
    <w:rsid w:val="005B3D38"/>
    <w:rsid w:val="00685DF9"/>
    <w:rsid w:val="006A62BB"/>
    <w:rsid w:val="006A7010"/>
    <w:rsid w:val="006D1A56"/>
    <w:rsid w:val="006D562C"/>
    <w:rsid w:val="006E6C68"/>
    <w:rsid w:val="0070144F"/>
    <w:rsid w:val="007313CF"/>
    <w:rsid w:val="00774B70"/>
    <w:rsid w:val="007A10C6"/>
    <w:rsid w:val="007B2B84"/>
    <w:rsid w:val="007E4DD3"/>
    <w:rsid w:val="007F20EB"/>
    <w:rsid w:val="00800DE5"/>
    <w:rsid w:val="00806254"/>
    <w:rsid w:val="0082025D"/>
    <w:rsid w:val="00836955"/>
    <w:rsid w:val="00846F15"/>
    <w:rsid w:val="00861C44"/>
    <w:rsid w:val="00893C51"/>
    <w:rsid w:val="008A0799"/>
    <w:rsid w:val="008A3859"/>
    <w:rsid w:val="008B1A53"/>
    <w:rsid w:val="008E3446"/>
    <w:rsid w:val="008E71C2"/>
    <w:rsid w:val="008F347F"/>
    <w:rsid w:val="009304B7"/>
    <w:rsid w:val="00963627"/>
    <w:rsid w:val="0097570C"/>
    <w:rsid w:val="00981367"/>
    <w:rsid w:val="009B0FF8"/>
    <w:rsid w:val="009E6744"/>
    <w:rsid w:val="00A60B69"/>
    <w:rsid w:val="00A83EA2"/>
    <w:rsid w:val="00AA39B4"/>
    <w:rsid w:val="00AC60CD"/>
    <w:rsid w:val="00AF7DAD"/>
    <w:rsid w:val="00B01FF2"/>
    <w:rsid w:val="00B175F5"/>
    <w:rsid w:val="00B25CF1"/>
    <w:rsid w:val="00B264AB"/>
    <w:rsid w:val="00B32734"/>
    <w:rsid w:val="00B47456"/>
    <w:rsid w:val="00B5518A"/>
    <w:rsid w:val="00B76F1B"/>
    <w:rsid w:val="00B86DA4"/>
    <w:rsid w:val="00B97AA3"/>
    <w:rsid w:val="00BB0ECA"/>
    <w:rsid w:val="00BD0E31"/>
    <w:rsid w:val="00BD112C"/>
    <w:rsid w:val="00BD6446"/>
    <w:rsid w:val="00BE0101"/>
    <w:rsid w:val="00C107C3"/>
    <w:rsid w:val="00C769FC"/>
    <w:rsid w:val="00CB512E"/>
    <w:rsid w:val="00CC53ED"/>
    <w:rsid w:val="00CD0B08"/>
    <w:rsid w:val="00CD2DDC"/>
    <w:rsid w:val="00D11FD5"/>
    <w:rsid w:val="00D65793"/>
    <w:rsid w:val="00D80398"/>
    <w:rsid w:val="00DB4CC5"/>
    <w:rsid w:val="00DB5CEC"/>
    <w:rsid w:val="00DE6E41"/>
    <w:rsid w:val="00DF2311"/>
    <w:rsid w:val="00E575EC"/>
    <w:rsid w:val="00E931DC"/>
    <w:rsid w:val="00EB4EFC"/>
    <w:rsid w:val="00F224BA"/>
    <w:rsid w:val="00F33CE2"/>
    <w:rsid w:val="00F50E9F"/>
    <w:rsid w:val="00F65D06"/>
    <w:rsid w:val="00F90499"/>
    <w:rsid w:val="00F94D91"/>
    <w:rsid w:val="00FB2ED3"/>
    <w:rsid w:val="00FD07FC"/>
    <w:rsid w:val="00FD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26A7D83-E595-46ED-9BD4-05A2AC1D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7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F65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A32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A322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B51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12E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B51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12E"/>
    <w:rPr>
      <w:rFonts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06254"/>
    <w:rPr>
      <w:rFonts w:ascii="Calibri" w:hAnsi="Calibri"/>
      <w:sz w:val="22"/>
      <w:szCs w:val="22"/>
      <w:lang w:val="en-IE"/>
    </w:rPr>
  </w:style>
  <w:style w:type="paragraph" w:customStyle="1" w:styleId="Default">
    <w:name w:val="Default"/>
    <w:uiPriority w:val="99"/>
    <w:rsid w:val="008062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82025D"/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5D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65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C3E30-0F3D-4421-AFB9-64C93CA6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Failte Ireland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brian O Keeffe</cp:lastModifiedBy>
  <cp:revision>3</cp:revision>
  <cp:lastPrinted>2012-09-11T13:37:00Z</cp:lastPrinted>
  <dcterms:created xsi:type="dcterms:W3CDTF">2015-08-17T13:20:00Z</dcterms:created>
  <dcterms:modified xsi:type="dcterms:W3CDTF">2015-08-17T13:20:00Z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